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40" w:rsidRPr="00A97EFD" w:rsidRDefault="00584BB6" w:rsidP="00584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A97E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ÖZEL ADIM MESLEKİ VE TEKNİK ANADOLU LİSESİ</w:t>
      </w:r>
    </w:p>
    <w:p w:rsidR="00584BB6" w:rsidRDefault="00C046EB" w:rsidP="00584BB6">
      <w:pPr>
        <w:shd w:val="clear" w:color="auto" w:fill="FFFFFF"/>
        <w:spacing w:after="0" w:line="36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C046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2020–2021 EĞİTİM</w:t>
      </w:r>
      <w:r w:rsidR="00D1326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C046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ÖĞRETİM YILI</w:t>
      </w:r>
      <w:r w:rsid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p w:rsidR="00C5298E" w:rsidRPr="00C5298E" w:rsidRDefault="00C5298E" w:rsidP="00584BB6">
      <w:pPr>
        <w:shd w:val="clear" w:color="auto" w:fill="FFFFFF"/>
        <w:spacing w:after="0" w:line="36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C5298E">
        <w:rPr>
          <w:rFonts w:ascii="Times New Roman" w:hAnsi="Times New Roman" w:cs="Times New Roman"/>
          <w:b/>
          <w:bCs/>
          <w:sz w:val="24"/>
          <w:szCs w:val="24"/>
        </w:rPr>
        <w:t>SERVİS ÇALIŞTIRMA İŞİ HİZMETİ ALIMI İLANI</w:t>
      </w:r>
      <w:r w:rsidRPr="00C529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p w:rsidR="00C5298E" w:rsidRPr="00C5298E" w:rsidRDefault="00C5298E" w:rsidP="00BD74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İşin Niteliği ve Yeri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2019-2020 öğretim yılı boyunca </w:t>
      </w:r>
      <w:r w:rsidR="00253840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ÖZEL ADIM MESLEKİ VE TEKNİK ANADOLU LİSESİ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öğrencilerinden velisinin isteği doğrultusunda taşınmasını isteyenlerin adreslerinden alınarak taşımacıyı tespit komisyonu ve taşımacı tarafından ortaklaşa belirlenen güzergâhlardan okula getirilmesi ve ders bitiminde de tekrar adreslerine geri götürülmek suretiyle taşımacılığının </w:t>
      </w:r>
      <w:r w:rsidR="00C5298E" w:rsidRPr="00C046E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25/10/2017 Tarih ve 30221 Sayılı Resmi Gazetede Yayımlanan 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 Servis Araçları </w:t>
      </w:r>
      <w:r w:rsidR="00C5298E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önetmeliği kapsamında yapılmasıdır.</w:t>
      </w:r>
      <w:proofErr w:type="gramEnd"/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A97EFD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Ş</w:t>
      </w:r>
      <w:r w:rsidR="00C046EB"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artname ve Eklerinin Nereden Hangi Şartlarla Alınacağı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servis araçları çalıştırma şartnamesi mesai saatleri içerisinde, okul idaresinden bedelsiz olarak temin edilebilir.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Servis Çalıştırma İşinin Nerede, Hangi Tarih ve Saatte Yapılacağı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CB14F4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Servis çalıştırma işi, 2020-2021 eğitim öğretim yılında, </w:t>
      </w:r>
      <w:r w:rsidR="00A97EFD"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Adım Mesleki ve Teknik</w:t>
      </w: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Lisesi'nde hafta içi her gün saat 08.50'de eğitim öğretimin başlayacağı, </w:t>
      </w:r>
      <w:r w:rsidR="00A97EFD"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.55'de sona ereceği şekilde gerçekleştirilecektir.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Servis Aracı Tespiti İşinin Yapılma Yeri, Tarihi ve Saati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Okulumuz öğrencileri için okul servis araçlarının belirlenmesinin tespiti </w:t>
      </w:r>
      <w:r w:rsidR="00F1090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25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F1090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Eylül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2020 </w:t>
      </w:r>
      <w:r w:rsidR="00BE551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Cuma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günü saat:10.30'da okulumuzda yapılacaktır.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İsteklilerden Aranılan Belgelerin Neler Olduğu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servis araçları taşıma işine katılabilme şartları ve istenilen belgeler şunlardır: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Tebligat için adres beyanı, irtibat için telefon numarası, varsa faks numarası ve </w:t>
      </w:r>
    </w:p>
    <w:p w:rsidR="00025BEF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elektronik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posta adresi,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Gerçek kişi olması hâlinde servis çalıştırılması işinin yapıldığı yıl içinde alınmış </w:t>
      </w:r>
    </w:p>
    <w:p w:rsidR="00C046EB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ticaret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/ veya sanayi odası veya meslek odasına kayıtlı olduğunu gösterir belge,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Tüzel kişi olması hâlinde mevzuatı gereği tüzel kişiliğin sicile kayıtlı olduğu </w:t>
      </w:r>
    </w:p>
    <w:p w:rsidR="00C046EB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ticaret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/veya sanayi odasından servis çalıştırılması işine ilişkin ilanın yapıldığı yıl içerisinde alınmış tüzel kişiliğin sicile kayıtlı olduğuna dair belge,</w:t>
      </w:r>
    </w:p>
    <w:p w:rsidR="00025BEF" w:rsidRPr="00BD74A8" w:rsidRDefault="00025BEF" w:rsidP="00BD74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ç)   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Taşımayı gerçekleştireceği taşıtların gerçek kişilerde gerçek kişiler adına, tüzel </w:t>
      </w:r>
    </w:p>
    <w:p w:rsidR="00C046EB" w:rsidRPr="00BD74A8" w:rsidRDefault="00C046EB" w:rsidP="00BD74A8">
      <w:pPr>
        <w:shd w:val="clear" w:color="auto" w:fill="FFFFFF"/>
        <w:spacing w:after="0" w:line="276" w:lineRule="auto"/>
        <w:ind w:left="72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kişilikler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de üçte birinin tüzel kişilik adına tescilli olduğuna ilişkin belgeler,</w:t>
      </w:r>
    </w:p>
    <w:p w:rsidR="00C046EB" w:rsidRPr="00BD74A8" w:rsidRDefault="00025BEF" w:rsidP="00BD74A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d)   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Taşıma yapacağı araçların ruhsat fotokopileri ve araç muayene raporu,</w:t>
      </w:r>
    </w:p>
    <w:p w:rsidR="00025BEF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  e)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Tahdit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ve/veya tahsis uygulanan illerde tahditli/tahsisli araç plaka belgeleri, diğer </w:t>
      </w:r>
    </w:p>
    <w:p w:rsidR="00025BEF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lastRenderedPageBreak/>
        <w:t xml:space="preserve">                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illerde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ise Okul Servis Araçları Yönetmeliğinde belirtilen şartlara uygun ve gerekli </w:t>
      </w:r>
    </w:p>
    <w:p w:rsidR="00C046EB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      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izin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belgeleri,</w:t>
      </w:r>
    </w:p>
    <w:p w:rsidR="00C046EB" w:rsidRPr="00BD74A8" w:rsidRDefault="00025BEF" w:rsidP="00BD74A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f)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Taşımacının servis ve yolcu taşımacılığını gösterir NACE kodlu faaliyet belgesi,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Dosya Teslimi</w:t>
      </w:r>
    </w:p>
    <w:p w:rsidR="00BD74A8" w:rsidRPr="00BD74A8" w:rsidRDefault="00BD74A8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253840" w:rsidRPr="00BD74A8" w:rsidRDefault="00C046EB" w:rsidP="00BD74A8">
      <w:pPr>
        <w:pStyle w:val="ListeParagraf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Taşımacıyı tespit komisyonuna verilen dosyalar herhangi bir sebeple geri alınamaz. Servis taşıma işi için dosyaların son teslim tarihi </w:t>
      </w:r>
      <w:r w:rsidR="00BE551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24</w:t>
      </w:r>
      <w:r w:rsidR="00027D0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0</w:t>
      </w:r>
      <w:r w:rsidR="00BE551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9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.2020 saat 16.30'dır.</w:t>
      </w:r>
    </w:p>
    <w:p w:rsidR="00C046EB" w:rsidRPr="00BD74A8" w:rsidRDefault="00C046EB" w:rsidP="00BD74A8">
      <w:pPr>
        <w:pStyle w:val="ListeParagraf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İş bu ilan </w:t>
      </w:r>
      <w:r w:rsidR="00F1090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14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35CB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Eylül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2020 Pazartesi günü komisyon tarafından hazırlanarak, </w:t>
      </w:r>
      <w:r w:rsidR="00BE551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BE551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ilan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panosunda</w:t>
      </w:r>
      <w:r w:rsidR="00D8460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WEB Sayfasında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duyurulmuştur</w:t>
      </w:r>
    </w:p>
    <w:p w:rsidR="00C5298E" w:rsidRPr="00402E20" w:rsidRDefault="00C5298E" w:rsidP="00BD74A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5298E" w:rsidRPr="00402E20" w:rsidRDefault="00C5298E" w:rsidP="00402E2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E20">
        <w:rPr>
          <w:rFonts w:ascii="Times New Roman" w:hAnsi="Times New Roman" w:cs="Times New Roman"/>
          <w:sz w:val="24"/>
          <w:szCs w:val="24"/>
        </w:rPr>
        <w:t>TAŞIMACIYI TESPİT KOMİSYONU</w:t>
      </w:r>
    </w:p>
    <w:p w:rsidR="00C5298E" w:rsidRPr="00BD74A8" w:rsidRDefault="00C5298E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6EB" w:rsidRPr="00C046EB" w:rsidRDefault="00025BEF" w:rsidP="00BD74A8">
      <w:pPr>
        <w:shd w:val="clear" w:color="auto" w:fill="FFFFFF"/>
        <w:tabs>
          <w:tab w:val="center" w:pos="4678"/>
          <w:tab w:val="left" w:pos="670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="00C046EB" w:rsidRPr="00C046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UYGUNDUR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</w:p>
    <w:p w:rsidR="00C046EB" w:rsidRPr="00C046EB" w:rsidRDefault="00A97EFD" w:rsidP="00BD74A8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Erdoğan AKINTÜRK</w:t>
      </w:r>
      <w:bookmarkStart w:id="0" w:name="_GoBack"/>
      <w:bookmarkEnd w:id="0"/>
    </w:p>
    <w:p w:rsidR="00C046EB" w:rsidRPr="00C046EB" w:rsidRDefault="00C046EB" w:rsidP="00BD74A8">
      <w:pPr>
        <w:shd w:val="clear" w:color="auto" w:fill="FFFFFF"/>
        <w:spacing w:after="240" w:line="276" w:lineRule="auto"/>
        <w:ind w:left="28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046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Müdürü</w:t>
      </w:r>
    </w:p>
    <w:p w:rsidR="00253840" w:rsidRPr="00BD74A8" w:rsidRDefault="00253840" w:rsidP="00BD74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40" w:rsidRDefault="00253840" w:rsidP="00BD74A8">
      <w:pPr>
        <w:spacing w:line="276" w:lineRule="auto"/>
        <w:jc w:val="center"/>
      </w:pPr>
    </w:p>
    <w:p w:rsidR="00253840" w:rsidRDefault="00253840" w:rsidP="00BD74A8">
      <w:pPr>
        <w:spacing w:line="276" w:lineRule="auto"/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sectPr w:rsidR="0025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52"/>
    <w:multiLevelType w:val="hybridMultilevel"/>
    <w:tmpl w:val="9F947D84"/>
    <w:lvl w:ilvl="0" w:tplc="1FF45E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0A2"/>
    <w:multiLevelType w:val="hybridMultilevel"/>
    <w:tmpl w:val="247E7968"/>
    <w:lvl w:ilvl="0" w:tplc="11A08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91D66"/>
    <w:multiLevelType w:val="hybridMultilevel"/>
    <w:tmpl w:val="04EAE0C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464B8"/>
    <w:multiLevelType w:val="hybridMultilevel"/>
    <w:tmpl w:val="34A62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75E8E7B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8FB"/>
    <w:multiLevelType w:val="hybridMultilevel"/>
    <w:tmpl w:val="F85A27A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A4A54"/>
    <w:multiLevelType w:val="hybridMultilevel"/>
    <w:tmpl w:val="7612FE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63BE"/>
    <w:multiLevelType w:val="hybridMultilevel"/>
    <w:tmpl w:val="15F0EFD4"/>
    <w:lvl w:ilvl="0" w:tplc="AA7CEC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2D77F0"/>
    <w:multiLevelType w:val="hybridMultilevel"/>
    <w:tmpl w:val="14B4B8C4"/>
    <w:lvl w:ilvl="0" w:tplc="9F921E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0A5461"/>
    <w:multiLevelType w:val="hybridMultilevel"/>
    <w:tmpl w:val="94EA7D3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76F89"/>
    <w:multiLevelType w:val="hybridMultilevel"/>
    <w:tmpl w:val="787E1E06"/>
    <w:lvl w:ilvl="0" w:tplc="9F92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7"/>
    <w:rsid w:val="00025BEF"/>
    <w:rsid w:val="00027D00"/>
    <w:rsid w:val="00253840"/>
    <w:rsid w:val="00402E20"/>
    <w:rsid w:val="00441308"/>
    <w:rsid w:val="00584BB6"/>
    <w:rsid w:val="00671B57"/>
    <w:rsid w:val="00740F21"/>
    <w:rsid w:val="00935CBB"/>
    <w:rsid w:val="00A97EFD"/>
    <w:rsid w:val="00B55834"/>
    <w:rsid w:val="00BD74A8"/>
    <w:rsid w:val="00BE5511"/>
    <w:rsid w:val="00C046EB"/>
    <w:rsid w:val="00C5298E"/>
    <w:rsid w:val="00CB14F4"/>
    <w:rsid w:val="00D13268"/>
    <w:rsid w:val="00D84602"/>
    <w:rsid w:val="00F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876"/>
  <w15:chartTrackingRefBased/>
  <w15:docId w15:val="{923BCBC7-97A4-4DB9-849E-56D7AB8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1B57"/>
    <w:rPr>
      <w:b/>
      <w:bCs/>
    </w:rPr>
  </w:style>
  <w:style w:type="paragraph" w:styleId="ListeParagraf">
    <w:name w:val="List Paragraph"/>
    <w:basedOn w:val="Normal"/>
    <w:uiPriority w:val="34"/>
    <w:qFormat/>
    <w:rsid w:val="00253840"/>
    <w:pPr>
      <w:ind w:left="720"/>
      <w:contextualSpacing/>
    </w:pPr>
  </w:style>
  <w:style w:type="paragraph" w:styleId="AralkYok">
    <w:name w:val="No Spacing"/>
    <w:uiPriority w:val="1"/>
    <w:qFormat/>
    <w:rsid w:val="00C529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2020-09-24T11:01:00Z</cp:lastPrinted>
  <dcterms:created xsi:type="dcterms:W3CDTF">2020-09-24T10:45:00Z</dcterms:created>
  <dcterms:modified xsi:type="dcterms:W3CDTF">2020-09-24T11:02:00Z</dcterms:modified>
</cp:coreProperties>
</file>